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>
        <w:rPr>
          <w:rFonts w:ascii="Times New Roman" w:hAnsi="Times New Roman" w:cs="Times New Roman"/>
          <w:b/>
          <w:sz w:val="28"/>
          <w:szCs w:val="32"/>
        </w:rPr>
        <w:t xml:space="preserve"> (2018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3013E5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E60DC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17F" w:rsidRPr="00051CCC" w:rsidTr="00286962">
        <w:trPr>
          <w:trHeight w:val="1915"/>
        </w:trPr>
        <w:tc>
          <w:tcPr>
            <w:tcW w:w="849" w:type="dxa"/>
          </w:tcPr>
          <w:p w:rsidR="00F6517F" w:rsidRPr="00680A47" w:rsidRDefault="00F6517F" w:rsidP="00552E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517F" w:rsidRPr="00F6517F" w:rsidRDefault="00E60DCC" w:rsidP="00F651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F6517F" w:rsidRPr="00F6517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Международный конкурс для школьников от NASA</w:t>
              </w:r>
            </w:hyperlink>
          </w:p>
          <w:p w:rsidR="00F6517F" w:rsidRDefault="00F6517F" w:rsidP="00D0576E"/>
        </w:tc>
        <w:tc>
          <w:tcPr>
            <w:tcW w:w="4820" w:type="dxa"/>
          </w:tcPr>
          <w:p w:rsidR="00F6517F" w:rsidRPr="00D75E59" w:rsidRDefault="00F6517F" w:rsidP="00F6517F">
            <w:pPr>
              <w:ind w:left="-10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75E59">
              <w:rPr>
                <w:rFonts w:ascii="Times New Roman" w:hAnsi="Times New Roman" w:cs="Times New Roman"/>
                <w:sz w:val="23"/>
                <w:szCs w:val="23"/>
              </w:rPr>
              <w:t>К участию приглашаются школьники со всего мира в возрасте до 18 лет. Участвовать можно индивидуально или командой.</w:t>
            </w:r>
          </w:p>
          <w:p w:rsidR="00F6517F" w:rsidRPr="00D0576E" w:rsidRDefault="00F6517F" w:rsidP="00843BAB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E59">
              <w:rPr>
                <w:rFonts w:ascii="Times New Roman" w:hAnsi="Times New Roman" w:cs="Times New Roman"/>
                <w:sz w:val="23"/>
                <w:szCs w:val="23"/>
              </w:rPr>
              <w:t>Принимаются проекты, оригинальные исследования, эссе, рассказы, модели, произведения искусства или любые другие материалы, связанные с заселением орбитального пространства. Поселения должны быть постоянными и относительно самостоятельными, представлять из себя дом, а не временный рабочий лагерь. Участники могут создать работу по целой колонии или сосредоточиться только на одном аспекте жизни на орбите. Рекомендуются работы объемом 5-10 страниц или меньше.</w:t>
            </w:r>
          </w:p>
        </w:tc>
        <w:tc>
          <w:tcPr>
            <w:tcW w:w="2128" w:type="dxa"/>
          </w:tcPr>
          <w:p w:rsidR="00F6517F" w:rsidRDefault="00CF7147" w:rsidP="00CF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</w:t>
            </w:r>
            <w:r w:rsidR="00F6517F">
              <w:rPr>
                <w:rFonts w:ascii="Times New Roman" w:hAnsi="Times New Roman" w:cs="Times New Roman"/>
                <w:sz w:val="24"/>
                <w:szCs w:val="24"/>
              </w:rPr>
              <w:t xml:space="preserve"> преми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126" w:type="dxa"/>
          </w:tcPr>
          <w:p w:rsidR="00F6517F" w:rsidRPr="00F6517F" w:rsidRDefault="00F6517F" w:rsidP="00552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17F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февраля 2019 года</w:t>
            </w:r>
          </w:p>
        </w:tc>
        <w:tc>
          <w:tcPr>
            <w:tcW w:w="2410" w:type="dxa"/>
          </w:tcPr>
          <w:p w:rsidR="00CF7147" w:rsidRDefault="00E60DCC" w:rsidP="00552E8A">
            <w:hyperlink r:id="rId11" w:history="1">
              <w:r w:rsidR="00CF7147" w:rsidRPr="00CF7147">
                <w:rPr>
                  <w:rStyle w:val="a4"/>
                </w:rPr>
                <w:t>https://settlement.arc.nasa.gov/Contest/</w:t>
              </w:r>
            </w:hyperlink>
          </w:p>
          <w:p w:rsidR="00CF7147" w:rsidRDefault="00CF7147" w:rsidP="00552E8A"/>
        </w:tc>
      </w:tr>
      <w:tr w:rsidR="00FA0301" w:rsidRPr="00051CCC" w:rsidTr="00843BAB">
        <w:trPr>
          <w:trHeight w:val="3672"/>
        </w:trPr>
        <w:tc>
          <w:tcPr>
            <w:tcW w:w="849" w:type="dxa"/>
          </w:tcPr>
          <w:p w:rsidR="00FA0301" w:rsidRPr="00680A47" w:rsidRDefault="00FA0301" w:rsidP="00552E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0301" w:rsidRDefault="00E60DCC" w:rsidP="00843BAB">
            <w:hyperlink r:id="rId12" w:history="1">
              <w:r w:rsidR="00FA0301" w:rsidRPr="00FA030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Национальный конкурс школьника-дизайнера «Талант, согревающий добром»</w:t>
              </w:r>
            </w:hyperlink>
          </w:p>
        </w:tc>
        <w:tc>
          <w:tcPr>
            <w:tcW w:w="4820" w:type="dxa"/>
          </w:tcPr>
          <w:p w:rsidR="00FA0301" w:rsidRPr="00FA0301" w:rsidRDefault="00FA0301" w:rsidP="00FA0301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01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со всего мира в возрасте от 6 до 18 лет включительно.</w:t>
            </w:r>
          </w:p>
          <w:p w:rsidR="00843BAB" w:rsidRDefault="00FA0301" w:rsidP="00FA0301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01">
              <w:rPr>
                <w:rFonts w:ascii="Times New Roman" w:hAnsi="Times New Roman" w:cs="Times New Roman"/>
                <w:sz w:val="24"/>
                <w:szCs w:val="24"/>
              </w:rPr>
              <w:t>Принимаются эскизы моделей комплекта школьной формы и/или эскизы моделей отдельных ее предметов</w:t>
            </w:r>
            <w:r w:rsidR="0084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0301" w:rsidRPr="00B057F8" w:rsidRDefault="00FA0301" w:rsidP="00843BAB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301">
              <w:rPr>
                <w:rFonts w:ascii="Times New Roman" w:hAnsi="Times New Roman" w:cs="Times New Roman"/>
                <w:sz w:val="24"/>
                <w:szCs w:val="24"/>
              </w:rPr>
              <w:t xml:space="preserve"> Заявки и конкурсные работы участников принимаются по электронной почте </w:t>
            </w:r>
            <w:hyperlink r:id="rId13" w:history="1">
              <w:r w:rsidRPr="00FA03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konkurs@alexandriamusic.ru</w:t>
              </w:r>
            </w:hyperlink>
            <w:r w:rsidRPr="00FA0301">
              <w:rPr>
                <w:rFonts w:ascii="Times New Roman" w:hAnsi="Times New Roman" w:cs="Times New Roman"/>
                <w:sz w:val="24"/>
                <w:szCs w:val="24"/>
              </w:rPr>
              <w:t>  с темой «Конкурс школьника-дизайнера» или в случае бумажной формы заявки и работ по адресу:  626026, г. Екатеринбург, ул. Куйбышева, д.44Д, оф. 1703</w:t>
            </w:r>
          </w:p>
        </w:tc>
        <w:tc>
          <w:tcPr>
            <w:tcW w:w="2128" w:type="dxa"/>
          </w:tcPr>
          <w:p w:rsidR="00FA0301" w:rsidRPr="00B31420" w:rsidRDefault="00B31420" w:rsidP="00CF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денежная премия </w:t>
            </w:r>
          </w:p>
        </w:tc>
        <w:tc>
          <w:tcPr>
            <w:tcW w:w="2126" w:type="dxa"/>
          </w:tcPr>
          <w:p w:rsidR="00FA0301" w:rsidRPr="007E4828" w:rsidRDefault="007E4828" w:rsidP="00552E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828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 октября 2019 года</w:t>
            </w:r>
          </w:p>
        </w:tc>
        <w:tc>
          <w:tcPr>
            <w:tcW w:w="2410" w:type="dxa"/>
          </w:tcPr>
          <w:p w:rsidR="00FA0301" w:rsidRDefault="00E60DCC" w:rsidP="00552E8A">
            <w:hyperlink r:id="rId14" w:history="1">
              <w:r w:rsidR="004A07DE" w:rsidRPr="004A07DE">
                <w:rPr>
                  <w:rStyle w:val="a4"/>
                </w:rPr>
                <w:t>https://alexandriamusic.ru/konkurs-scool-design/</w:t>
              </w:r>
            </w:hyperlink>
          </w:p>
        </w:tc>
      </w:tr>
      <w:tr w:rsidR="00D75E59" w:rsidRPr="00051CCC" w:rsidTr="00A6258D">
        <w:trPr>
          <w:trHeight w:val="1115"/>
        </w:trPr>
        <w:tc>
          <w:tcPr>
            <w:tcW w:w="849" w:type="dxa"/>
          </w:tcPr>
          <w:p w:rsidR="00D75E59" w:rsidRPr="00680A47" w:rsidRDefault="00D75E59" w:rsidP="00D75E59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5E59" w:rsidRPr="002C45C2" w:rsidRDefault="00E60DCC" w:rsidP="00D75E59">
            <w:pPr>
              <w:rPr>
                <w:rFonts w:ascii="Times New Roman" w:hAnsi="Times New Roman" w:cs="Times New Roman"/>
                <w:bCs/>
              </w:rPr>
            </w:pPr>
            <w:hyperlink r:id="rId15" w:history="1">
              <w:r w:rsidR="00D75E59" w:rsidRPr="002C45C2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Международный конкурс «Присутствие будущего»</w:t>
              </w:r>
            </w:hyperlink>
          </w:p>
          <w:p w:rsidR="00D75E59" w:rsidRDefault="00D75E59" w:rsidP="00D75E59"/>
        </w:tc>
        <w:tc>
          <w:tcPr>
            <w:tcW w:w="4820" w:type="dxa"/>
          </w:tcPr>
          <w:p w:rsidR="00D75E59" w:rsidRPr="002C45C2" w:rsidRDefault="00D75E59" w:rsidP="00D75E59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C2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и молодежь в возрасте от 11 до 18 лет индивидуально или в составе групп.</w:t>
            </w:r>
          </w:p>
          <w:p w:rsidR="00D75E59" w:rsidRPr="002C45C2" w:rsidRDefault="00D75E59" w:rsidP="00D75E59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C2">
              <w:rPr>
                <w:rFonts w:ascii="Times New Roman" w:hAnsi="Times New Roman" w:cs="Times New Roman"/>
                <w:sz w:val="24"/>
                <w:szCs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D75E59" w:rsidRPr="002C45C2" w:rsidRDefault="00D75E59" w:rsidP="00D75E59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C2">
              <w:rPr>
                <w:rFonts w:ascii="Times New Roman" w:hAnsi="Times New Roman" w:cs="Times New Roman"/>
                <w:sz w:val="24"/>
                <w:szCs w:val="24"/>
              </w:rPr>
              <w:t>Тема конкурса этого года: «Присутствие будущего».</w:t>
            </w:r>
          </w:p>
          <w:p w:rsidR="00D75E59" w:rsidRPr="002C45C2" w:rsidRDefault="00D75E59" w:rsidP="00D75E59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C2">
              <w:rPr>
                <w:rFonts w:ascii="Times New Roman" w:hAnsi="Times New Roman" w:cs="Times New Roman"/>
                <w:sz w:val="24"/>
                <w:szCs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D75E59" w:rsidRPr="00FA0301" w:rsidRDefault="00D75E59" w:rsidP="00A6258D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C2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необходимо подать заявку и конкурсную работу на официальном сайте.</w:t>
            </w:r>
          </w:p>
        </w:tc>
        <w:tc>
          <w:tcPr>
            <w:tcW w:w="2128" w:type="dxa"/>
          </w:tcPr>
          <w:p w:rsidR="00D75E59" w:rsidRDefault="00D75E59" w:rsidP="00D7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126" w:type="dxa"/>
          </w:tcPr>
          <w:p w:rsidR="00D75E59" w:rsidRPr="00843BAB" w:rsidRDefault="00D75E59" w:rsidP="00D75E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BAB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17 июня 2019 года</w:t>
            </w:r>
          </w:p>
        </w:tc>
        <w:tc>
          <w:tcPr>
            <w:tcW w:w="2410" w:type="dxa"/>
          </w:tcPr>
          <w:p w:rsidR="00D75E59" w:rsidRPr="004A07DE" w:rsidRDefault="00E60DCC" w:rsidP="00D75E59">
            <w:hyperlink r:id="rId16" w:tgtFrame="_blank" w:history="1">
              <w:r w:rsidR="00D75E59" w:rsidRPr="00843BAB">
                <w:rPr>
                  <w:rStyle w:val="a4"/>
                </w:rPr>
                <w:t>https://bowseat.org/programs/ocean-awareness-contest/overview/</w:t>
              </w:r>
            </w:hyperlink>
          </w:p>
        </w:tc>
      </w:tr>
      <w:tr w:rsidR="00A6258D" w:rsidRPr="00051CCC" w:rsidTr="00843BAB">
        <w:trPr>
          <w:trHeight w:val="3672"/>
        </w:trPr>
        <w:tc>
          <w:tcPr>
            <w:tcW w:w="849" w:type="dxa"/>
          </w:tcPr>
          <w:p w:rsidR="00A6258D" w:rsidRPr="00680A47" w:rsidRDefault="00A6258D" w:rsidP="00D75E59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258D" w:rsidRPr="00A6258D" w:rsidRDefault="00E60DCC" w:rsidP="00A6258D">
            <w:pPr>
              <w:rPr>
                <w:rFonts w:ascii="Times New Roman" w:hAnsi="Times New Roman" w:cs="Times New Roman"/>
                <w:bCs/>
              </w:rPr>
            </w:pPr>
            <w:hyperlink r:id="rId17" w:history="1">
              <w:r w:rsidR="00A6258D" w:rsidRPr="00A6258D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Международный конкурс социальных видеороликов «Мир 7 миллиардов»</w:t>
              </w:r>
            </w:hyperlink>
          </w:p>
          <w:p w:rsidR="00A6258D" w:rsidRDefault="00A6258D" w:rsidP="00D75E59"/>
        </w:tc>
        <w:tc>
          <w:tcPr>
            <w:tcW w:w="4820" w:type="dxa"/>
          </w:tcPr>
          <w:p w:rsidR="002D36C4" w:rsidRPr="002D36C4" w:rsidRDefault="002D36C4" w:rsidP="002D36C4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4">
              <w:rPr>
                <w:rFonts w:ascii="Times New Roman" w:hAnsi="Times New Roman" w:cs="Times New Roman"/>
                <w:sz w:val="24"/>
                <w:szCs w:val="24"/>
              </w:rPr>
              <w:t>Организаторы: программа «Образование в области народонаселения» (США).</w:t>
            </w:r>
          </w:p>
          <w:p w:rsidR="002D36C4" w:rsidRPr="002D36C4" w:rsidRDefault="002D36C4" w:rsidP="002D36C4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4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учащиеся 6-12 классов (или международный эквивалент).</w:t>
            </w:r>
          </w:p>
          <w:p w:rsidR="002D36C4" w:rsidRPr="002D36C4" w:rsidRDefault="002D36C4" w:rsidP="002D36C4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4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короткие видеоролики до 60 секунд о росте населения, в котором освещается одна из конкурсных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D36C4">
              <w:rPr>
                <w:rFonts w:ascii="Times New Roman" w:hAnsi="Times New Roman" w:cs="Times New Roman"/>
                <w:sz w:val="24"/>
                <w:szCs w:val="24"/>
              </w:rPr>
              <w:t xml:space="preserve">Все видео должны включать освещение вопроса «Как рост населения влияет на проблему?»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2D36C4">
              <w:rPr>
                <w:rFonts w:ascii="Times New Roman" w:hAnsi="Times New Roman" w:cs="Times New Roman"/>
                <w:sz w:val="24"/>
                <w:szCs w:val="24"/>
              </w:rPr>
              <w:t> хотя бы одну идею для решения. Школьники могут работать вместе в группах или подавать заявки индивидуально. Участие взрослых не допускается. Продолжительность видео не должна превышать 60 секунд (одна минута), не считая 10-секундного титульного экрана (ведущий продюсер, название школы, город и страна, название видео и продолжительность). Если видео не на английском языке необходимо добавить субтитры на английском. Количество видео от участников не ограничено.</w:t>
            </w:r>
          </w:p>
          <w:p w:rsidR="00A6258D" w:rsidRPr="002C45C2" w:rsidRDefault="00A6258D" w:rsidP="00D75E59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A6258D" w:rsidRDefault="002D36C4" w:rsidP="00D7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126" w:type="dxa"/>
          </w:tcPr>
          <w:p w:rsidR="00A6258D" w:rsidRPr="002D36C4" w:rsidRDefault="002D36C4" w:rsidP="00D75E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6C4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28 февраля 2019 года</w:t>
            </w:r>
          </w:p>
        </w:tc>
        <w:tc>
          <w:tcPr>
            <w:tcW w:w="2410" w:type="dxa"/>
          </w:tcPr>
          <w:p w:rsidR="00A6258D" w:rsidRDefault="00E60DCC" w:rsidP="00D75E59">
            <w:hyperlink r:id="rId18" w:tgtFrame="_blank" w:history="1">
              <w:r w:rsidR="002D36C4" w:rsidRPr="002D36C4">
                <w:rPr>
                  <w:rStyle w:val="a4"/>
                </w:rPr>
                <w:t>https://www.worldof7billion.org/student-video-contest/</w:t>
              </w:r>
            </w:hyperlink>
          </w:p>
        </w:tc>
      </w:tr>
      <w:tr w:rsidR="00B909FB" w:rsidRPr="00051CCC" w:rsidTr="00843BAB">
        <w:trPr>
          <w:trHeight w:val="3672"/>
        </w:trPr>
        <w:tc>
          <w:tcPr>
            <w:tcW w:w="849" w:type="dxa"/>
          </w:tcPr>
          <w:p w:rsidR="00B909FB" w:rsidRPr="00680A47" w:rsidRDefault="00B909FB" w:rsidP="00D75E59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514D5" w:rsidRPr="009514D5" w:rsidRDefault="009514D5" w:rsidP="009514D5">
            <w:pPr>
              <w:rPr>
                <w:rFonts w:ascii="Times New Roman" w:hAnsi="Times New Roman" w:cs="Times New Roman"/>
                <w:bCs/>
              </w:rPr>
            </w:pPr>
            <w:hyperlink r:id="rId19" w:history="1">
              <w:r w:rsidRPr="009514D5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Детские конкурсы, посвященные Всемирному Дню книги-2019</w:t>
              </w:r>
            </w:hyperlink>
          </w:p>
          <w:p w:rsidR="00B909FB" w:rsidRDefault="00B909FB" w:rsidP="00A6258D"/>
        </w:tc>
        <w:tc>
          <w:tcPr>
            <w:tcW w:w="4820" w:type="dxa"/>
          </w:tcPr>
          <w:p w:rsidR="00514EDA" w:rsidRPr="00514EDA" w:rsidRDefault="00514EDA" w:rsidP="00514EDA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Международный союз книголюбов как один из организаторов Всемирного дня книги в Москве совместно с Российским Книжным Союзом, Департаментом культуры г. Москвы, Департаментом образования города Москвы и другими государственными и общественными структурами объявляет следующие </w:t>
            </w:r>
            <w:r w:rsidRPr="0051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конкурсы:</w:t>
            </w:r>
          </w:p>
          <w:p w:rsidR="00514EDA" w:rsidRPr="00514EDA" w:rsidRDefault="00514EDA" w:rsidP="00514EDA">
            <w:pPr>
              <w:pStyle w:val="a5"/>
              <w:numPr>
                <w:ilvl w:val="0"/>
                <w:numId w:val="13"/>
              </w:numPr>
              <w:ind w:left="175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коротких стихов, слоганов и лозунгов на тему: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>«Без друзей меня чуть-чуть, а с друзьями много!»</w:t>
            </w:r>
          </w:p>
          <w:p w:rsidR="00514EDA" w:rsidRPr="00514EDA" w:rsidRDefault="00514EDA" w:rsidP="00514EDA">
            <w:pPr>
              <w:pStyle w:val="a5"/>
              <w:numPr>
                <w:ilvl w:val="0"/>
                <w:numId w:val="13"/>
              </w:numPr>
              <w:ind w:left="175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Конкурс рукописной миниатюрной книги на тему: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220-летию со дня рождения 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А.С.Пушкина «Что за прелесть эти сказки…»</w:t>
            </w:r>
          </w:p>
          <w:p w:rsidR="00B909FB" w:rsidRDefault="00514EDA" w:rsidP="00514EDA">
            <w:pPr>
              <w:pStyle w:val="a5"/>
              <w:numPr>
                <w:ilvl w:val="0"/>
                <w:numId w:val="13"/>
              </w:numPr>
              <w:ind w:left="175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Конкурс экслибриса на тему: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>К 210-летию Николая Васильевича Гоголя «Добро пожаловать в Диканьку»</w:t>
            </w:r>
          </w:p>
          <w:p w:rsidR="00514EDA" w:rsidRPr="00514EDA" w:rsidRDefault="00514EDA" w:rsidP="00514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подачи материала: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>объем – не более 1 с. (для детей, использующих в общении, помимо русского, родной язык, возможна подача материала на двух языках)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14 кегль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шрифт – Times New Roman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>титульный лист должен содержать: фамилию, имя (полностью), возраст, место учебы, почтовый адрес участника, контактный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4EDA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участники – 12-16 лет</w:t>
            </w:r>
          </w:p>
        </w:tc>
        <w:tc>
          <w:tcPr>
            <w:tcW w:w="2128" w:type="dxa"/>
          </w:tcPr>
          <w:p w:rsidR="00B909FB" w:rsidRDefault="00514EDA" w:rsidP="00D7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2126" w:type="dxa"/>
          </w:tcPr>
          <w:p w:rsidR="00B909FB" w:rsidRPr="00514EDA" w:rsidRDefault="00514EDA" w:rsidP="00D75E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EDA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марта 2019 года</w:t>
            </w:r>
          </w:p>
        </w:tc>
        <w:tc>
          <w:tcPr>
            <w:tcW w:w="2410" w:type="dxa"/>
          </w:tcPr>
          <w:p w:rsidR="00B909FB" w:rsidRDefault="00514EDA" w:rsidP="00D75E59">
            <w:hyperlink r:id="rId20" w:tgtFrame="_blank" w:history="1">
              <w:r w:rsidRPr="00514EDA">
                <w:rPr>
                  <w:rStyle w:val="a4"/>
                </w:rPr>
                <w:t>http://knigoluby.ru/всероссийские-детские-конкурс</w:t>
              </w:r>
              <w:bookmarkStart w:id="0" w:name="_GoBack"/>
              <w:bookmarkEnd w:id="0"/>
              <w:r w:rsidRPr="00514EDA">
                <w:rPr>
                  <w:rStyle w:val="a4"/>
                </w:rPr>
                <w:t>ы-посв-2/</w:t>
              </w:r>
            </w:hyperlink>
          </w:p>
        </w:tc>
      </w:tr>
    </w:tbl>
    <w:p w:rsidR="00F85CB9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85CB9" w:rsidSect="00B909FB">
      <w:footerReference w:type="default" r:id="rId21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CC" w:rsidRDefault="00E60DCC">
      <w:pPr>
        <w:spacing w:after="0" w:line="240" w:lineRule="auto"/>
      </w:pPr>
      <w:r>
        <w:separator/>
      </w:r>
    </w:p>
  </w:endnote>
  <w:endnote w:type="continuationSeparator" w:id="0">
    <w:p w:rsidR="00E60DCC" w:rsidRDefault="00E6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ED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CC" w:rsidRDefault="00E60DCC">
      <w:pPr>
        <w:spacing w:after="0" w:line="240" w:lineRule="auto"/>
      </w:pPr>
      <w:r>
        <w:separator/>
      </w:r>
    </w:p>
  </w:footnote>
  <w:footnote w:type="continuationSeparator" w:id="0">
    <w:p w:rsidR="00E60DCC" w:rsidRDefault="00E60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11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84D74"/>
    <w:rsid w:val="000A5265"/>
    <w:rsid w:val="001129F2"/>
    <w:rsid w:val="001D1722"/>
    <w:rsid w:val="001F3776"/>
    <w:rsid w:val="00286962"/>
    <w:rsid w:val="002C45C2"/>
    <w:rsid w:val="002D36C4"/>
    <w:rsid w:val="002E5310"/>
    <w:rsid w:val="003013E5"/>
    <w:rsid w:val="00391E19"/>
    <w:rsid w:val="003B79C4"/>
    <w:rsid w:val="004379C5"/>
    <w:rsid w:val="00451BD6"/>
    <w:rsid w:val="00491D2D"/>
    <w:rsid w:val="004936FD"/>
    <w:rsid w:val="004A07AD"/>
    <w:rsid w:val="004A07DE"/>
    <w:rsid w:val="004B14B6"/>
    <w:rsid w:val="004D27DC"/>
    <w:rsid w:val="00514EDA"/>
    <w:rsid w:val="00552E8A"/>
    <w:rsid w:val="005B5009"/>
    <w:rsid w:val="005C4EA6"/>
    <w:rsid w:val="00607247"/>
    <w:rsid w:val="006170D9"/>
    <w:rsid w:val="00681C61"/>
    <w:rsid w:val="007D6722"/>
    <w:rsid w:val="007E4828"/>
    <w:rsid w:val="00843BAB"/>
    <w:rsid w:val="00860744"/>
    <w:rsid w:val="008718C9"/>
    <w:rsid w:val="008B3BEA"/>
    <w:rsid w:val="008E7EF4"/>
    <w:rsid w:val="008F54F8"/>
    <w:rsid w:val="00913632"/>
    <w:rsid w:val="009514D5"/>
    <w:rsid w:val="00A6258D"/>
    <w:rsid w:val="00A63F8E"/>
    <w:rsid w:val="00A73307"/>
    <w:rsid w:val="00AD11E7"/>
    <w:rsid w:val="00AE448E"/>
    <w:rsid w:val="00B04BA0"/>
    <w:rsid w:val="00B057F8"/>
    <w:rsid w:val="00B31420"/>
    <w:rsid w:val="00B909FB"/>
    <w:rsid w:val="00BC5317"/>
    <w:rsid w:val="00BF2712"/>
    <w:rsid w:val="00C0445B"/>
    <w:rsid w:val="00C36DA7"/>
    <w:rsid w:val="00C47670"/>
    <w:rsid w:val="00CB0763"/>
    <w:rsid w:val="00CB2418"/>
    <w:rsid w:val="00CD3A21"/>
    <w:rsid w:val="00CE5C0B"/>
    <w:rsid w:val="00CF7147"/>
    <w:rsid w:val="00D0576E"/>
    <w:rsid w:val="00D75E59"/>
    <w:rsid w:val="00DD4224"/>
    <w:rsid w:val="00E60DCC"/>
    <w:rsid w:val="00E97418"/>
    <w:rsid w:val="00ED2982"/>
    <w:rsid w:val="00EF47BE"/>
    <w:rsid w:val="00F11B54"/>
    <w:rsid w:val="00F62D83"/>
    <w:rsid w:val="00F6517F"/>
    <w:rsid w:val="00F85CB9"/>
    <w:rsid w:val="00FA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EE35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mailto:konkurs@alexandriamusic.ru" TargetMode="External"/><Relationship Id="rId18" Type="http://schemas.openxmlformats.org/officeDocument/2006/relationships/hyperlink" Target="https://www.worldof7billion.org/student-video-contest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konkursgrant.ru/shkolnikam/22635-natsionalnyj-konkurs-shkolnika-dizajnera-talant-sogrevayushchij-dobrom.html" TargetMode="External"/><Relationship Id="rId17" Type="http://schemas.openxmlformats.org/officeDocument/2006/relationships/hyperlink" Target="http://konkursgrant.ru/shkolnikam/22789-mezhdunarodnyj-konkurs-sotsialnykh-videorolikov-mir-7-milliardov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wseat.org/programs/ocean-awareness-contest/overview/" TargetMode="External"/><Relationship Id="rId20" Type="http://schemas.openxmlformats.org/officeDocument/2006/relationships/hyperlink" Target="http://knigoluby.ru/%D0%B2%D1%81%D0%B5%D1%80%D0%BE%D1%81%D1%81%D0%B8%D0%B9%D1%81%D0%BA%D0%B8%D0%B5-%D0%B4%D0%B5%D1%82%D1%81%D0%BA%D0%B8%D0%B5-%D0%BA%D0%BE%D0%BD%D0%BA%D1%83%D1%80%D1%81%D1%8B-%D0%BF%D0%BE%D1%81%D0%B2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ttlement.arc.nasa.gov/Contes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onkursgrant.ru/shkolnikam/22663-mezhdunarodnyj-konkurs-prisutstvie-budushchego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onkursgrant.ru/shkolnikam/22598-mezhdunarodnyj-konkurs-dlya-shkolnikov-ot-nasa.html" TargetMode="External"/><Relationship Id="rId19" Type="http://schemas.openxmlformats.org/officeDocument/2006/relationships/hyperlink" Target="http://konkursgrant.ru/shkolnikam/22841-detskie-konkursy-posvyashchennye-vsemirnomu-dnyu-knigi-20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alexandriamusic.ru/konkurs-scool-desig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62C2A-C63F-47CE-927D-0939080B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33</cp:revision>
  <cp:lastPrinted>2018-06-14T06:59:00Z</cp:lastPrinted>
  <dcterms:created xsi:type="dcterms:W3CDTF">2018-05-16T13:31:00Z</dcterms:created>
  <dcterms:modified xsi:type="dcterms:W3CDTF">2019-01-17T14:37:00Z</dcterms:modified>
</cp:coreProperties>
</file>